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507" w:rsidRDefault="006D1E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FORMATO </w:t>
      </w:r>
      <w:r>
        <w:rPr>
          <w:rFonts w:ascii="Arial" w:eastAsia="Arial" w:hAnsi="Arial" w:cs="Arial"/>
          <w:b/>
          <w:color w:val="000000"/>
        </w:rPr>
        <w:t>NOTA CONCEPTUAL</w:t>
      </w:r>
    </w:p>
    <w:p w:rsidR="00C65507" w:rsidRDefault="00C655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C65507" w:rsidRDefault="006D1E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Evento público</w:t>
      </w:r>
    </w:p>
    <w:p w:rsidR="00C65507" w:rsidRDefault="00C655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C65507" w:rsidRDefault="006D1E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[TÍTULO DEL EVENTO]</w:t>
      </w:r>
    </w:p>
    <w:p w:rsidR="00C65507" w:rsidRDefault="00C655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C65507" w:rsidRDefault="006D1E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[Ciudad y País]</w:t>
      </w:r>
    </w:p>
    <w:p w:rsidR="00C65507" w:rsidRDefault="006D1E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[Fecha]</w:t>
      </w:r>
    </w:p>
    <w:p w:rsidR="00C65507" w:rsidRDefault="00C655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C65507" w:rsidRDefault="006D1E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I. Antecedentes y justificación</w:t>
      </w:r>
    </w:p>
    <w:p w:rsidR="00C65507" w:rsidRDefault="00C655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C65507" w:rsidRDefault="006D1E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En esta sección se puede abordar los antecedentes que justifican la problemática que se quiere abordar </w:t>
      </w:r>
      <w:r w:rsidR="00390769">
        <w:rPr>
          <w:rFonts w:ascii="Arial" w:eastAsia="Arial" w:hAnsi="Arial" w:cs="Arial"/>
          <w:i/>
          <w:color w:val="000000"/>
        </w:rPr>
        <w:t>y,</w:t>
      </w:r>
      <w:r>
        <w:rPr>
          <w:rFonts w:ascii="Arial" w:eastAsia="Arial" w:hAnsi="Arial" w:cs="Arial"/>
          <w:i/>
          <w:color w:val="000000"/>
        </w:rPr>
        <w:t xml:space="preserve"> por ende, la importancia de llevar a cabo el evento. Se recomienda hacer un recorrido histórico de la problemática u objeto del evento, así como usar d</w:t>
      </w:r>
      <w:r>
        <w:rPr>
          <w:rFonts w:ascii="Arial" w:eastAsia="Arial" w:hAnsi="Arial" w:cs="Arial"/>
          <w:i/>
          <w:color w:val="000000"/>
        </w:rPr>
        <w:t>atos cuantitativos que ilustren la materia.</w:t>
      </w:r>
    </w:p>
    <w:p w:rsidR="00C65507" w:rsidRDefault="00C655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</w:rPr>
      </w:pPr>
    </w:p>
    <w:p w:rsidR="00C65507" w:rsidRDefault="006D1E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Por ejemplo, si el evento es sobre las agresiones a personas defensoras de derechos humanos, sería conveniente hablar de las principales agresiones, cifras de agresiones y asesinatos, patrones u otra información relevante sobre el tema. Es posible que much</w:t>
      </w:r>
      <w:r>
        <w:rPr>
          <w:rFonts w:ascii="Arial" w:eastAsia="Arial" w:hAnsi="Arial" w:cs="Arial"/>
          <w:i/>
          <w:color w:val="000000"/>
        </w:rPr>
        <w:t xml:space="preserve">a información ya haya sido sistematizada o recogida en informes de organismos como la Comisión Interamericana de Derechos Humanos o la Oficina de la Alta Comisionada de las </w:t>
      </w:r>
      <w:r w:rsidR="00390769">
        <w:rPr>
          <w:rFonts w:ascii="Arial" w:eastAsia="Arial" w:hAnsi="Arial" w:cs="Arial"/>
          <w:i/>
          <w:color w:val="000000"/>
        </w:rPr>
        <w:t>Naciones</w:t>
      </w:r>
      <w:r>
        <w:rPr>
          <w:rFonts w:ascii="Arial" w:eastAsia="Arial" w:hAnsi="Arial" w:cs="Arial"/>
          <w:i/>
          <w:color w:val="000000"/>
        </w:rPr>
        <w:t xml:space="preserve"> Unidas para los Derechos Humanos, por lo que servirse de ellos es muy rec</w:t>
      </w:r>
      <w:r>
        <w:rPr>
          <w:rFonts w:ascii="Arial" w:eastAsia="Arial" w:hAnsi="Arial" w:cs="Arial"/>
          <w:i/>
          <w:color w:val="000000"/>
        </w:rPr>
        <w:t xml:space="preserve">omendable. </w:t>
      </w:r>
    </w:p>
    <w:p w:rsidR="00C65507" w:rsidRDefault="00C655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C65507" w:rsidRDefault="00C655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C65507" w:rsidRDefault="006D1E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II. Objetivos del evento</w:t>
      </w:r>
    </w:p>
    <w:p w:rsidR="00C65507" w:rsidRDefault="00C655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C65507" w:rsidRDefault="006D1E7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Objetivo general</w:t>
      </w:r>
    </w:p>
    <w:p w:rsidR="00C65507" w:rsidRDefault="00C655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C65507" w:rsidRDefault="006D1E7B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Ejemplo: Promover una discusión pública sobre las principales agresiones que sufren las personas defensoras de derechos humanos en Honduras.</w:t>
      </w:r>
    </w:p>
    <w:p w:rsidR="00C65507" w:rsidRDefault="00C65507">
      <w:pPr>
        <w:jc w:val="both"/>
        <w:rPr>
          <w:rFonts w:ascii="Arial" w:eastAsia="Arial" w:hAnsi="Arial" w:cs="Arial"/>
        </w:rPr>
      </w:pPr>
    </w:p>
    <w:p w:rsidR="00C65507" w:rsidRDefault="006D1E7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Objetivos específicos</w:t>
      </w:r>
    </w:p>
    <w:p w:rsidR="00C65507" w:rsidRDefault="00C655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C65507" w:rsidRDefault="006D1E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Ejemplo: Discutir con diversidad de actores sociales nacionales e </w:t>
      </w:r>
      <w:r w:rsidR="00390769">
        <w:rPr>
          <w:rFonts w:ascii="Arial" w:eastAsia="Arial" w:hAnsi="Arial" w:cs="Arial"/>
          <w:i/>
          <w:color w:val="000000"/>
        </w:rPr>
        <w:t>internacionales</w:t>
      </w:r>
      <w:r>
        <w:rPr>
          <w:rFonts w:ascii="Arial" w:eastAsia="Arial" w:hAnsi="Arial" w:cs="Arial"/>
          <w:i/>
          <w:color w:val="000000"/>
        </w:rPr>
        <w:t xml:space="preserve"> las consecuencias de las personas defensoras de derechos humanos</w:t>
      </w:r>
    </w:p>
    <w:p w:rsidR="00C65507" w:rsidRDefault="00C6550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C65507" w:rsidRDefault="006D1E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Ejemplo. Generar un espacio de reflexión sobre los estándares internacionales que deben tenerse en cuenta para garantizar la vida e integridad de las personas defensoras de derechos humanos. </w:t>
      </w:r>
    </w:p>
    <w:p w:rsidR="00C65507" w:rsidRDefault="00C6550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:rsidR="00C65507" w:rsidRDefault="006D1E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lastRenderedPageBreak/>
        <w:t xml:space="preserve">Ejemplo: Generar un espacio favorable de las </w:t>
      </w:r>
      <w:r w:rsidR="00390769">
        <w:rPr>
          <w:rFonts w:ascii="Arial" w:eastAsia="Arial" w:hAnsi="Arial" w:cs="Arial"/>
          <w:i/>
          <w:color w:val="000000"/>
        </w:rPr>
        <w:t>autoridades</w:t>
      </w:r>
      <w:r>
        <w:rPr>
          <w:rFonts w:ascii="Arial" w:eastAsia="Arial" w:hAnsi="Arial" w:cs="Arial"/>
          <w:i/>
          <w:color w:val="000000"/>
        </w:rPr>
        <w:t xml:space="preserve"> para la implementación de políticas públicas para garantizar el trabajo de las personas </w:t>
      </w:r>
      <w:r w:rsidR="00390769">
        <w:rPr>
          <w:rFonts w:ascii="Arial" w:eastAsia="Arial" w:hAnsi="Arial" w:cs="Arial"/>
          <w:i/>
          <w:color w:val="000000"/>
        </w:rPr>
        <w:t>defensoras</w:t>
      </w:r>
      <w:r>
        <w:rPr>
          <w:rFonts w:ascii="Arial" w:eastAsia="Arial" w:hAnsi="Arial" w:cs="Arial"/>
          <w:i/>
          <w:color w:val="000000"/>
        </w:rPr>
        <w:t xml:space="preserve"> de derechos humanos.</w:t>
      </w:r>
    </w:p>
    <w:p w:rsidR="00130A46" w:rsidRDefault="00130A46" w:rsidP="00130A46">
      <w:pPr>
        <w:pStyle w:val="Prrafodelista"/>
        <w:rPr>
          <w:rFonts w:ascii="Arial" w:eastAsia="Arial" w:hAnsi="Arial" w:cs="Arial"/>
          <w:i/>
          <w:color w:val="000000"/>
        </w:rPr>
      </w:pPr>
    </w:p>
    <w:p w:rsidR="00130A46" w:rsidRDefault="00130A46" w:rsidP="00130A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</w:rPr>
      </w:pPr>
    </w:p>
    <w:p w:rsidR="00C65507" w:rsidRDefault="00C6550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C65507" w:rsidRDefault="006D1E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III. Información logística y general</w:t>
      </w:r>
    </w:p>
    <w:p w:rsidR="00C65507" w:rsidRDefault="00C655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C65507" w:rsidRDefault="006D1E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Lugar y fecha</w:t>
      </w:r>
    </w:p>
    <w:p w:rsidR="00C65507" w:rsidRDefault="00C655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C65507" w:rsidRDefault="006D1E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Ciudad, fecha y hora</w:t>
      </w:r>
    </w:p>
    <w:p w:rsidR="00C65507" w:rsidRDefault="00C655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C65507" w:rsidRDefault="006D1E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Convocantes</w:t>
      </w:r>
    </w:p>
    <w:p w:rsidR="00C65507" w:rsidRDefault="00C655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C65507" w:rsidRDefault="006D1E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Organizaciones y/o colectivos que convocan al evento. En este sentido se </w:t>
      </w:r>
      <w:r w:rsidR="00390769">
        <w:rPr>
          <w:rFonts w:ascii="Arial" w:eastAsia="Arial" w:hAnsi="Arial" w:cs="Arial"/>
          <w:i/>
          <w:color w:val="000000"/>
        </w:rPr>
        <w:t>recomienda</w:t>
      </w:r>
      <w:r>
        <w:rPr>
          <w:rFonts w:ascii="Arial" w:eastAsia="Arial" w:hAnsi="Arial" w:cs="Arial"/>
          <w:i/>
          <w:color w:val="000000"/>
        </w:rPr>
        <w:t xml:space="preserve"> buscar aliados con gran poder de convocatoria como organizaciones internacionales, regionales o con una gran influencia nacional.</w:t>
      </w:r>
    </w:p>
    <w:p w:rsidR="00C65507" w:rsidRDefault="00C655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C65507" w:rsidRDefault="006D1E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Público Meta</w:t>
      </w:r>
    </w:p>
    <w:p w:rsidR="00C65507" w:rsidRDefault="00C655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C65507" w:rsidRDefault="006D1E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En esta sección se detalla</w:t>
      </w:r>
      <w:r>
        <w:rPr>
          <w:rFonts w:ascii="Arial" w:eastAsia="Arial" w:hAnsi="Arial" w:cs="Arial"/>
          <w:i/>
          <w:color w:val="000000"/>
        </w:rPr>
        <w:t xml:space="preserve">rán los actores a los que va dirigido el evento, por </w:t>
      </w:r>
      <w:r w:rsidR="00390769">
        <w:rPr>
          <w:rFonts w:ascii="Arial" w:eastAsia="Arial" w:hAnsi="Arial" w:cs="Arial"/>
          <w:i/>
          <w:color w:val="000000"/>
        </w:rPr>
        <w:t>ejemplo,</w:t>
      </w:r>
      <w:r>
        <w:rPr>
          <w:rFonts w:ascii="Arial" w:eastAsia="Arial" w:hAnsi="Arial" w:cs="Arial"/>
          <w:i/>
          <w:color w:val="000000"/>
        </w:rPr>
        <w:t xml:space="preserve"> a actores clave con cierto conocimiento técnico-especializado en temas de protección a personas defensoras de derechos humanos </w:t>
      </w:r>
      <w:r w:rsidR="00390769">
        <w:rPr>
          <w:rFonts w:ascii="Arial" w:eastAsia="Arial" w:hAnsi="Arial" w:cs="Arial"/>
          <w:i/>
          <w:color w:val="000000"/>
        </w:rPr>
        <w:t>pertenencias</w:t>
      </w:r>
      <w:r>
        <w:rPr>
          <w:rFonts w:ascii="Arial" w:eastAsia="Arial" w:hAnsi="Arial" w:cs="Arial"/>
          <w:i/>
          <w:color w:val="000000"/>
        </w:rPr>
        <w:t xml:space="preserve"> a:</w:t>
      </w:r>
    </w:p>
    <w:p w:rsidR="00C65507" w:rsidRDefault="00C655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C65507" w:rsidRDefault="006D1E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Organizaciones de sociedad civil.</w:t>
      </w:r>
    </w:p>
    <w:p w:rsidR="00C65507" w:rsidRDefault="006D1E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Academia.</w:t>
      </w:r>
    </w:p>
    <w:p w:rsidR="00C65507" w:rsidRDefault="006D1E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Funcio</w:t>
      </w:r>
      <w:r>
        <w:rPr>
          <w:rFonts w:ascii="Arial" w:eastAsia="Arial" w:hAnsi="Arial" w:cs="Arial"/>
          <w:i/>
          <w:color w:val="000000"/>
        </w:rPr>
        <w:t>narias y funcionarios públicos.</w:t>
      </w:r>
    </w:p>
    <w:p w:rsidR="00C65507" w:rsidRDefault="006D1E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Medios de comunicación.</w:t>
      </w:r>
    </w:p>
    <w:p w:rsidR="00C65507" w:rsidRDefault="00C65507">
      <w:pPr>
        <w:spacing w:after="160"/>
        <w:jc w:val="both"/>
        <w:rPr>
          <w:rFonts w:ascii="Arial" w:eastAsia="Arial" w:hAnsi="Arial" w:cs="Arial"/>
          <w:u w:val="single"/>
        </w:rPr>
      </w:pPr>
    </w:p>
    <w:p w:rsidR="00130A46" w:rsidRDefault="00130A46">
      <w:pPr>
        <w:spacing w:after="160"/>
        <w:jc w:val="both"/>
        <w:rPr>
          <w:rFonts w:ascii="Arial" w:eastAsia="Arial" w:hAnsi="Arial" w:cs="Arial"/>
          <w:u w:val="single"/>
        </w:rPr>
      </w:pPr>
    </w:p>
    <w:p w:rsidR="00C65507" w:rsidRDefault="006D1E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</w:rPr>
        <w:t xml:space="preserve">III. </w:t>
      </w:r>
      <w:r>
        <w:rPr>
          <w:rFonts w:ascii="Arial" w:eastAsia="Arial" w:hAnsi="Arial" w:cs="Arial"/>
          <w:b/>
          <w:color w:val="000000"/>
          <w:u w:val="single"/>
        </w:rPr>
        <w:t>Participantes como invitados e invitadas</w:t>
      </w:r>
    </w:p>
    <w:p w:rsidR="00C65507" w:rsidRDefault="00C6550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</w:rPr>
      </w:pPr>
    </w:p>
    <w:p w:rsidR="00C65507" w:rsidRDefault="006D1E7B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Es necesario desarrollar en este documento o en un anexo las personas a las que invitaremos al evento. Para ello pueden identificarse personas o actores a los que se les enviará invitación personalizada, mediante cartas o correos electrónicos, y otras pers</w:t>
      </w:r>
      <w:r>
        <w:rPr>
          <w:rFonts w:ascii="Arial" w:eastAsia="Arial" w:hAnsi="Arial" w:cs="Arial"/>
          <w:i/>
          <w:color w:val="000000"/>
        </w:rPr>
        <w:t xml:space="preserve">onas a las que se les hará llegar una invitación general. Es </w:t>
      </w:r>
      <w:r w:rsidR="00390769">
        <w:rPr>
          <w:rFonts w:ascii="Arial" w:eastAsia="Arial" w:hAnsi="Arial" w:cs="Arial"/>
          <w:i/>
          <w:color w:val="000000"/>
        </w:rPr>
        <w:t>recomendable</w:t>
      </w:r>
      <w:r>
        <w:rPr>
          <w:rFonts w:ascii="Arial" w:eastAsia="Arial" w:hAnsi="Arial" w:cs="Arial"/>
          <w:i/>
          <w:color w:val="000000"/>
        </w:rPr>
        <w:t xml:space="preserve"> dar seguimiento a las invitaciones para conseguir que finalmente las personas asistan al evento. </w:t>
      </w:r>
    </w:p>
    <w:p w:rsidR="00130A46" w:rsidRDefault="00130A46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Arial" w:eastAsia="Arial" w:hAnsi="Arial" w:cs="Arial"/>
          <w:i/>
          <w:color w:val="000000"/>
        </w:rPr>
      </w:pPr>
    </w:p>
    <w:p w:rsidR="00130A46" w:rsidRDefault="00130A46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Arial" w:eastAsia="Arial" w:hAnsi="Arial" w:cs="Arial"/>
          <w:i/>
          <w:color w:val="000000"/>
        </w:rPr>
      </w:pPr>
    </w:p>
    <w:p w:rsidR="00130A46" w:rsidRDefault="00130A46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Arial" w:eastAsia="Arial" w:hAnsi="Arial" w:cs="Arial"/>
          <w:i/>
          <w:color w:val="000000"/>
        </w:rPr>
      </w:pPr>
    </w:p>
    <w:p w:rsidR="00C65507" w:rsidRDefault="006D1E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IV. </w:t>
      </w:r>
      <w:r>
        <w:rPr>
          <w:rFonts w:ascii="Arial" w:eastAsia="Arial" w:hAnsi="Arial" w:cs="Arial"/>
          <w:b/>
          <w:color w:val="000000"/>
          <w:u w:val="single"/>
        </w:rPr>
        <w:t>Metodología</w:t>
      </w:r>
    </w:p>
    <w:p w:rsidR="00C65507" w:rsidRDefault="00C65507">
      <w:pPr>
        <w:spacing w:after="160"/>
        <w:jc w:val="both"/>
        <w:rPr>
          <w:rFonts w:ascii="Arial" w:eastAsia="Arial" w:hAnsi="Arial" w:cs="Arial"/>
          <w:b/>
        </w:rPr>
      </w:pPr>
    </w:p>
    <w:p w:rsidR="00C65507" w:rsidRDefault="006D1E7B">
      <w:pPr>
        <w:spacing w:after="16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En esta sección es necesario detallar como se desarrollará el even</w:t>
      </w:r>
      <w:r>
        <w:rPr>
          <w:rFonts w:ascii="Arial" w:eastAsia="Arial" w:hAnsi="Arial" w:cs="Arial"/>
          <w:i/>
        </w:rPr>
        <w:t>to, es decir la metodología de los espacios, si habrá discursos magistrales o si será más un conversatorio entre los actores que intervendrán, quién moderará el espacio, el rol de preguntas, si habrá algún descanso o algún refrigerio al final etc.</w:t>
      </w:r>
    </w:p>
    <w:p w:rsidR="00C65507" w:rsidRDefault="00390769">
      <w:pPr>
        <w:spacing w:after="16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Asimismo,</w:t>
      </w:r>
      <w:r w:rsidR="006D1E7B">
        <w:rPr>
          <w:rFonts w:ascii="Arial" w:eastAsia="Arial" w:hAnsi="Arial" w:cs="Arial"/>
          <w:i/>
        </w:rPr>
        <w:t xml:space="preserve"> se recomienda incluir una propuesta de programa como el siguiente: </w:t>
      </w:r>
    </w:p>
    <w:p w:rsidR="00C65507" w:rsidRDefault="00C655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"/>
        <w:tblW w:w="9776" w:type="dxa"/>
        <w:tblInd w:w="-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7513"/>
      </w:tblGrid>
      <w:tr w:rsidR="00C65507">
        <w:tc>
          <w:tcPr>
            <w:tcW w:w="2263" w:type="dxa"/>
          </w:tcPr>
          <w:p w:rsidR="00C65507" w:rsidRDefault="006D1E7B">
            <w:pPr>
              <w:jc w:val="both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8:30 – 9.00 </w:t>
            </w:r>
          </w:p>
          <w:p w:rsidR="00C65507" w:rsidRDefault="00C65507">
            <w:pPr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513" w:type="dxa"/>
          </w:tcPr>
          <w:p w:rsidR="00C65507" w:rsidRDefault="006D1E7B">
            <w:pPr>
              <w:jc w:val="both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Inscripción</w:t>
            </w:r>
            <w:r w:rsidR="00390769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de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participantes</w:t>
            </w:r>
          </w:p>
        </w:tc>
      </w:tr>
      <w:tr w:rsidR="00C65507">
        <w:tc>
          <w:tcPr>
            <w:tcW w:w="2263" w:type="dxa"/>
          </w:tcPr>
          <w:p w:rsidR="00C65507" w:rsidRDefault="006D1E7B">
            <w:pPr>
              <w:jc w:val="both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9:00 – 9:15 </w:t>
            </w:r>
          </w:p>
          <w:p w:rsidR="00C65507" w:rsidRDefault="00C65507">
            <w:pPr>
              <w:jc w:val="both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7513" w:type="dxa"/>
          </w:tcPr>
          <w:p w:rsidR="00C65507" w:rsidRDefault="006D1E7B">
            <w:pPr>
              <w:jc w:val="both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Bienvenida y apertura</w:t>
            </w:r>
          </w:p>
          <w:p w:rsidR="00C65507" w:rsidRDefault="006D1E7B">
            <w:pPr>
              <w:jc w:val="both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[Nombre de la persona y cargo u organización]</w:t>
            </w:r>
          </w:p>
          <w:p w:rsidR="00C65507" w:rsidRDefault="00C65507">
            <w:pPr>
              <w:jc w:val="both"/>
              <w:rPr>
                <w:rFonts w:ascii="Arial" w:eastAsia="Arial" w:hAnsi="Arial" w:cs="Arial"/>
                <w:b/>
                <w:i/>
              </w:rPr>
            </w:pPr>
          </w:p>
        </w:tc>
      </w:tr>
      <w:tr w:rsidR="00C65507">
        <w:tc>
          <w:tcPr>
            <w:tcW w:w="2263" w:type="dxa"/>
          </w:tcPr>
          <w:p w:rsidR="00C65507" w:rsidRDefault="006D1E7B">
            <w:pPr>
              <w:jc w:val="both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9:15 – 9:45</w:t>
            </w:r>
          </w:p>
        </w:tc>
        <w:tc>
          <w:tcPr>
            <w:tcW w:w="7513" w:type="dxa"/>
          </w:tcPr>
          <w:p w:rsidR="00C65507" w:rsidRDefault="006D1E7B">
            <w:pPr>
              <w:spacing w:after="120"/>
              <w:jc w:val="both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Presentación de … </w:t>
            </w:r>
          </w:p>
          <w:p w:rsidR="00C65507" w:rsidRDefault="006D1E7B">
            <w:pPr>
              <w:jc w:val="both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[Nombre de la persona y cargo u organización]</w:t>
            </w:r>
          </w:p>
          <w:p w:rsidR="00C65507" w:rsidRDefault="00C65507">
            <w:pPr>
              <w:jc w:val="both"/>
              <w:rPr>
                <w:rFonts w:ascii="Arial" w:eastAsia="Arial" w:hAnsi="Arial" w:cs="Arial"/>
                <w:b/>
                <w:i/>
              </w:rPr>
            </w:pPr>
          </w:p>
        </w:tc>
      </w:tr>
      <w:tr w:rsidR="00C65507">
        <w:tc>
          <w:tcPr>
            <w:tcW w:w="2263" w:type="dxa"/>
          </w:tcPr>
          <w:p w:rsidR="00C65507" w:rsidRDefault="006D1E7B">
            <w:pPr>
              <w:jc w:val="both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9:45 – 11:00</w:t>
            </w:r>
          </w:p>
        </w:tc>
        <w:tc>
          <w:tcPr>
            <w:tcW w:w="7513" w:type="dxa"/>
          </w:tcPr>
          <w:p w:rsidR="00C65507" w:rsidRDefault="006D1E7B">
            <w:pPr>
              <w:spacing w:after="120"/>
              <w:jc w:val="both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PANEL I. Los retos de protección de las personas defensoras de derechos humanos en Honduras</w:t>
            </w:r>
          </w:p>
          <w:p w:rsidR="00C65507" w:rsidRDefault="006D1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Panelista 1 [Nombre de la persona y cargo u organización]</w:t>
            </w:r>
          </w:p>
          <w:p w:rsidR="00C65507" w:rsidRDefault="006D1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Panelista 2 [Nombre de la persona y cargo u organización]</w:t>
            </w:r>
          </w:p>
          <w:p w:rsidR="00C65507" w:rsidRDefault="006D1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Panelista 3 [Nombre de la persona y cargo u organización]</w:t>
            </w:r>
          </w:p>
          <w:p w:rsidR="00C65507" w:rsidRDefault="006D1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Panelista 4 [Nombre de la persona y cargo u organización]</w:t>
            </w:r>
          </w:p>
          <w:p w:rsidR="00C65507" w:rsidRDefault="00C65507">
            <w:pPr>
              <w:spacing w:after="120"/>
              <w:jc w:val="both"/>
              <w:rPr>
                <w:rFonts w:ascii="Arial" w:eastAsia="Arial" w:hAnsi="Arial" w:cs="Arial"/>
                <w:i/>
              </w:rPr>
            </w:pPr>
          </w:p>
          <w:p w:rsidR="00C65507" w:rsidRDefault="006D1E7B">
            <w:pPr>
              <w:spacing w:after="120"/>
              <w:jc w:val="both"/>
              <w:rPr>
                <w:rFonts w:ascii="Arial" w:eastAsia="Arial" w:hAnsi="Arial" w:cs="Arial"/>
                <w:i/>
                <w:u w:val="single"/>
              </w:rPr>
            </w:pPr>
            <w:r>
              <w:rPr>
                <w:rFonts w:ascii="Arial" w:eastAsia="Arial" w:hAnsi="Arial" w:cs="Arial"/>
                <w:i/>
                <w:u w:val="single"/>
              </w:rPr>
              <w:t>Moderador (a</w:t>
            </w:r>
            <w:r>
              <w:rPr>
                <w:rFonts w:ascii="Arial" w:eastAsia="Arial" w:hAnsi="Arial" w:cs="Arial"/>
                <w:i/>
              </w:rPr>
              <w:t>): [Nombre de la persona y cargo u organización]</w:t>
            </w:r>
          </w:p>
        </w:tc>
      </w:tr>
      <w:tr w:rsidR="00C65507">
        <w:tc>
          <w:tcPr>
            <w:tcW w:w="2263" w:type="dxa"/>
          </w:tcPr>
          <w:p w:rsidR="00C65507" w:rsidRDefault="006D1E7B">
            <w:pPr>
              <w:jc w:val="both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11:00 -11:15</w:t>
            </w:r>
          </w:p>
          <w:p w:rsidR="00C65507" w:rsidRDefault="00C65507">
            <w:pPr>
              <w:ind w:firstLine="708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  <w:tc>
          <w:tcPr>
            <w:tcW w:w="7513" w:type="dxa"/>
          </w:tcPr>
          <w:p w:rsidR="00C65507" w:rsidRDefault="006D1E7B">
            <w:pPr>
              <w:spacing w:after="80"/>
              <w:jc w:val="both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Receso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[Refrigerio]</w:t>
            </w:r>
          </w:p>
        </w:tc>
      </w:tr>
      <w:tr w:rsidR="00C65507">
        <w:tc>
          <w:tcPr>
            <w:tcW w:w="2263" w:type="dxa"/>
          </w:tcPr>
          <w:p w:rsidR="00C65507" w:rsidRDefault="00C65507">
            <w:pPr>
              <w:jc w:val="both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  <w:p w:rsidR="00C65507" w:rsidRDefault="006D1E7B">
            <w:pPr>
              <w:jc w:val="both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11:15 – 12:45 </w:t>
            </w:r>
          </w:p>
        </w:tc>
        <w:tc>
          <w:tcPr>
            <w:tcW w:w="7513" w:type="dxa"/>
          </w:tcPr>
          <w:p w:rsidR="00C65507" w:rsidRDefault="00C65507">
            <w:pPr>
              <w:spacing w:after="80"/>
              <w:jc w:val="both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  <w:p w:rsidR="00C65507" w:rsidRDefault="006D1E7B">
            <w:pPr>
              <w:spacing w:after="80"/>
              <w:jc w:val="both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PANEL. Hacia la construcción de políticas de protección a personas defensoras</w:t>
            </w:r>
          </w:p>
          <w:p w:rsidR="00C65507" w:rsidRDefault="006D1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Panelista 1 [Nombre de la persona y cargo u organización]</w:t>
            </w:r>
          </w:p>
          <w:p w:rsidR="00C65507" w:rsidRDefault="006D1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Panelista 2 [Nombre de la persona y cargo u organización]</w:t>
            </w:r>
          </w:p>
          <w:p w:rsidR="00C65507" w:rsidRDefault="006D1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Panelista 3 [Nombre de la persona y cargo u organización]</w:t>
            </w:r>
          </w:p>
          <w:p w:rsidR="00C65507" w:rsidRDefault="006D1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Panelista 4 [Nombre de la persona y cargo u organización]</w:t>
            </w:r>
          </w:p>
          <w:p w:rsidR="00C65507" w:rsidRDefault="006D1E7B">
            <w:pPr>
              <w:spacing w:after="120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u w:val="single"/>
              </w:rPr>
              <w:t>Moderador (a</w:t>
            </w:r>
            <w:r>
              <w:rPr>
                <w:rFonts w:ascii="Arial" w:eastAsia="Arial" w:hAnsi="Arial" w:cs="Arial"/>
                <w:i/>
              </w:rPr>
              <w:t>): [Nombre de la persona y cargo u organización]</w:t>
            </w:r>
          </w:p>
        </w:tc>
      </w:tr>
      <w:tr w:rsidR="00C65507">
        <w:tc>
          <w:tcPr>
            <w:tcW w:w="2263" w:type="dxa"/>
          </w:tcPr>
          <w:p w:rsidR="00C65507" w:rsidRDefault="006D1E7B">
            <w:pPr>
              <w:spacing w:after="8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12:45-13:00</w:t>
            </w:r>
          </w:p>
        </w:tc>
        <w:tc>
          <w:tcPr>
            <w:tcW w:w="7513" w:type="dxa"/>
          </w:tcPr>
          <w:p w:rsidR="00C65507" w:rsidRDefault="006D1E7B">
            <w:pPr>
              <w:spacing w:after="80"/>
              <w:jc w:val="both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Palabras de cierre</w:t>
            </w:r>
          </w:p>
          <w:p w:rsidR="00C65507" w:rsidRDefault="006D1E7B">
            <w:pPr>
              <w:spacing w:after="80"/>
              <w:jc w:val="both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</w:rPr>
              <w:t>[Nombre de la persona y cargo u organización]</w:t>
            </w:r>
          </w:p>
        </w:tc>
      </w:tr>
    </w:tbl>
    <w:p w:rsidR="00C65507" w:rsidRDefault="00C65507">
      <w:pPr>
        <w:jc w:val="both"/>
        <w:rPr>
          <w:rFonts w:ascii="Arial" w:eastAsia="Arial" w:hAnsi="Arial" w:cs="Arial"/>
          <w:b/>
        </w:rPr>
      </w:pPr>
    </w:p>
    <w:p w:rsidR="00C65507" w:rsidRDefault="00C65507">
      <w:pPr>
        <w:rPr>
          <w:rFonts w:ascii="Arial" w:eastAsia="Arial" w:hAnsi="Arial" w:cs="Arial"/>
        </w:rPr>
      </w:pPr>
    </w:p>
    <w:p w:rsidR="00130A46" w:rsidRDefault="00130A46">
      <w:pPr>
        <w:rPr>
          <w:rFonts w:ascii="Arial" w:eastAsia="Arial" w:hAnsi="Arial" w:cs="Arial"/>
        </w:rPr>
      </w:pPr>
    </w:p>
    <w:p w:rsidR="00C65507" w:rsidRDefault="006D1E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V. </w:t>
      </w:r>
      <w:r>
        <w:rPr>
          <w:rFonts w:ascii="Arial" w:eastAsia="Arial" w:hAnsi="Arial" w:cs="Arial"/>
          <w:b/>
          <w:color w:val="000000"/>
          <w:u w:val="single"/>
        </w:rPr>
        <w:t>Presupuesto</w:t>
      </w:r>
    </w:p>
    <w:p w:rsidR="00C65507" w:rsidRDefault="00C655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C65507" w:rsidRDefault="006D1E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Es necesario a partir de lo definido anteriormente presupuestar los recursos que se necesitarán para el desarrollo del evento, para poder analizar lo que tenemos disponible y si es necesario solicitar o buscar fondos adicionales. En este sentido, es necesa</w:t>
      </w:r>
      <w:r>
        <w:rPr>
          <w:rFonts w:ascii="Arial" w:eastAsia="Arial" w:hAnsi="Arial" w:cs="Arial"/>
          <w:i/>
          <w:color w:val="000000"/>
        </w:rPr>
        <w:t>rio cotizar el espacio donde se celebrará el evento, los refrigerios, el material a entregar, gastos de traslados y alojamiento de los y las participantes, seguros médicos y demás gastos logísticos.</w:t>
      </w:r>
    </w:p>
    <w:p w:rsidR="00C65507" w:rsidRDefault="00C655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</w:rPr>
      </w:pPr>
    </w:p>
    <w:p w:rsidR="00C65507" w:rsidRDefault="00C655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</w:rPr>
      </w:pPr>
    </w:p>
    <w:p w:rsidR="00C65507" w:rsidRDefault="00130A46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431F46" wp14:editId="761387AF">
                <wp:simplePos x="0" y="0"/>
                <wp:positionH relativeFrom="margin">
                  <wp:align>center</wp:align>
                </wp:positionH>
                <wp:positionV relativeFrom="paragraph">
                  <wp:posOffset>3958590</wp:posOffset>
                </wp:positionV>
                <wp:extent cx="6858000" cy="1948180"/>
                <wp:effectExtent l="0" t="0" r="0" b="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948180"/>
                          <a:chOff x="0" y="0"/>
                          <a:chExt cx="6858000" cy="1948444"/>
                        </a:xfrm>
                      </wpg:grpSpPr>
                      <wps:wsp>
                        <wps:cNvPr id="4" name="Rectángulo 4"/>
                        <wps:cNvSpPr/>
                        <wps:spPr>
                          <a:xfrm>
                            <a:off x="0" y="0"/>
                            <a:ext cx="6858000" cy="14097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ángulo 5"/>
                        <wps:cNvSpPr/>
                        <wps:spPr>
                          <a:xfrm>
                            <a:off x="0" y="142504"/>
                            <a:ext cx="6858000" cy="180594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0A46" w:rsidRPr="009D240B" w:rsidRDefault="00130A46" w:rsidP="00130A46">
                              <w:pPr>
                                <w:jc w:val="both"/>
                                <w:rPr>
                                  <w:rFonts w:ascii="Arial" w:eastAsia="Arial" w:hAnsi="Arial" w:cs="Arial"/>
                                  <w:bCs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Cs/>
                                  <w:sz w:val="12"/>
                                  <w:szCs w:val="12"/>
                                </w:rPr>
                                <w:t xml:space="preserve">Este documento tiene fines ilustrativos para ser adaptado. </w:t>
                              </w:r>
                              <w:r w:rsidRPr="009D240B">
                                <w:rPr>
                                  <w:rFonts w:ascii="Arial" w:eastAsia="Arial" w:hAnsi="Arial" w:cs="Arial"/>
                                  <w:bCs/>
                                  <w:sz w:val="12"/>
                                  <w:szCs w:val="12"/>
                                </w:rPr>
                                <w:t xml:space="preserve">Cualquier uso, reproducción, distribución, publicación o retransmisión de todo o parte del contenido, en cualquier forma y por cualquier medio, está estrictamente prohibido sin la previa autorización por escrito de ASFC, titular de los derechos de autor. Se permite la cita y reproducción de breves extractos sin autorización, siempre que se cite adecuadamente, incluyendo el título de este, autoría y el año de publicación. Para obtener permiso o más información, póngase en contacto con </w:t>
                              </w:r>
                              <w:hyperlink r:id="rId8" w:history="1">
                                <w:r w:rsidRPr="009D240B">
                                  <w:rPr>
                                    <w:rStyle w:val="Hipervnculo"/>
                                    <w:rFonts w:ascii="Arial" w:eastAsia="Arial" w:hAnsi="Arial" w:cs="Arial"/>
                                    <w:bCs/>
                                    <w:sz w:val="12"/>
                                    <w:szCs w:val="12"/>
                                  </w:rPr>
                                  <w:t>info@asfcanada.ca</w:t>
                                </w:r>
                              </w:hyperlink>
                              <w:r w:rsidRPr="009D240B">
                                <w:rPr>
                                  <w:rFonts w:ascii="Arial" w:eastAsia="Arial" w:hAnsi="Arial" w:cs="Arial"/>
                                  <w:bCs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  <w:p w:rsidR="00130A46" w:rsidRPr="009D240B" w:rsidRDefault="00130A46" w:rsidP="00130A46">
                              <w:pPr>
                                <w:jc w:val="both"/>
                                <w:rPr>
                                  <w:rFonts w:ascii="Arial" w:eastAsia="Arial" w:hAnsi="Arial" w:cs="Arial"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:rsidR="00130A46" w:rsidRPr="009D240B" w:rsidRDefault="00130A46" w:rsidP="00130A46">
                              <w:pPr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12"/>
                                  <w:szCs w:val="12"/>
                                  <w:lang w:val="es-419"/>
                                </w:rPr>
                              </w:pPr>
                              <w:r w:rsidRPr="009D240B">
                                <w:rPr>
                                  <w:rFonts w:ascii="Arial" w:eastAsia="Arial" w:hAnsi="Arial" w:cs="Arial"/>
                                  <w:bCs/>
                                  <w:sz w:val="12"/>
                                  <w:szCs w:val="12"/>
                                </w:rPr>
                                <w:t xml:space="preserve">Este documento forma parte de la Guía de Litigio Estratégico en Honduras, elaborada en el marco del proyecto </w:t>
                              </w:r>
                              <w:r w:rsidRPr="009D240B">
                                <w:rPr>
                                  <w:rFonts w:ascii="Arial" w:eastAsia="Arial" w:hAnsi="Arial" w:cs="Arial"/>
                                  <w:bCs/>
                                  <w:i/>
                                  <w:iCs/>
                                  <w:sz w:val="12"/>
                                  <w:szCs w:val="12"/>
                                </w:rPr>
                                <w:t xml:space="preserve">Justicia, gobernanza y lucha contra la impunidad en Honduras 2018-2023 </w:t>
                              </w:r>
                              <w:r w:rsidRPr="009D240B">
                                <w:rPr>
                                  <w:rFonts w:ascii="Arial" w:eastAsia="Arial" w:hAnsi="Arial" w:cs="Arial"/>
                                  <w:bCs/>
                                  <w:sz w:val="12"/>
                                  <w:szCs w:val="12"/>
                                </w:rPr>
                                <w:t>(JUSTICIA). El proyecto es ejecutado por Abogados sin fronteras Canadá (ASFC) con el apoyo financiero del Gobierno de Canadá a través de Asuntos Mundiales Canadá (AMC).</w:t>
                              </w:r>
                              <w:r>
                                <w:rPr>
                                  <w:rFonts w:ascii="Arial" w:eastAsia="Arial" w:hAnsi="Arial" w:cs="Arial"/>
                                  <w:bCs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957245">
                                <w:rPr>
                                  <w:rFonts w:ascii="Arial" w:eastAsia="Arial" w:hAnsi="Arial" w:cs="Arial"/>
                                  <w:bCs/>
                                  <w:sz w:val="12"/>
                                  <w:szCs w:val="12"/>
                                </w:rPr>
                                <w:t>El contenido es responsabilidad de la institución a cargo y en ningún caso debe considerarse que refleja los puntos de vista del gobierno de Canadá.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n 6" descr="Text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69424" y="285008"/>
                            <a:ext cx="1814830" cy="359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35730" y="285008"/>
                            <a:ext cx="1026160" cy="3594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C431F46" id="Grupo 3" o:spid="_x0000_s1026" style="position:absolute;margin-left:0;margin-top:311.7pt;width:540pt;height:153.4pt;z-index:251659264;mso-position-horizontal:center;mso-position-horizontal-relative:margin" coordsize="68580,19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">
                <v:rect id="Rectángulo 4" o:spid="_x0000_s1027" style="position:absolute;width:68580;height:1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" fillcolor="#4a66ac [3204]" stroked="f" strokeweight="1pt"/>
                <v:rect id="Rectángulo 5" o:spid="_x0000_s1028" style="position:absolute;top:1425;width:68580;height:1805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" fillcolor="#629dd1 [3205]" stroked="f" strokeweight="1pt">
                  <v:textbox inset="36pt,14.4pt,36pt,36pt">
                    <w:txbxContent>
                      <w:p w:rsidR="00130A46" w:rsidRPr="009D240B" w:rsidRDefault="00130A46" w:rsidP="00130A46">
                        <w:pPr>
                          <w:jc w:val="both"/>
                          <w:rPr>
                            <w:rFonts w:ascii="Arial" w:eastAsia="Arial" w:hAnsi="Arial" w:cs="Arial"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bCs/>
                            <w:sz w:val="12"/>
                            <w:szCs w:val="12"/>
                          </w:rPr>
                          <w:t xml:space="preserve">Este documento tiene fines ilustrativos para ser adaptado. </w:t>
                        </w:r>
                        <w:r w:rsidRPr="009D240B">
                          <w:rPr>
                            <w:rFonts w:ascii="Arial" w:eastAsia="Arial" w:hAnsi="Arial" w:cs="Arial"/>
                            <w:bCs/>
                            <w:sz w:val="12"/>
                            <w:szCs w:val="12"/>
                          </w:rPr>
                          <w:t xml:space="preserve">Cualquier uso, reproducción, distribución, publicación o retransmisión de todo o parte del contenido, en cualquier forma y por cualquier medio, está estrictamente prohibido sin la previa autorización por escrito de ASFC, titular de los derechos de autor. Se permite la cita y reproducción de breves extractos sin autorización, siempre que se cite adecuadamente, incluyendo el título de este, autoría y el año de publicación. Para obtener permiso o más información, póngase en contacto con </w:t>
                        </w:r>
                        <w:hyperlink r:id="rId11" w:history="1">
                          <w:r w:rsidRPr="009D240B">
                            <w:rPr>
                              <w:rStyle w:val="Hipervnculo"/>
                              <w:rFonts w:ascii="Arial" w:eastAsia="Arial" w:hAnsi="Arial" w:cs="Arial"/>
                              <w:bCs/>
                              <w:sz w:val="12"/>
                              <w:szCs w:val="12"/>
                            </w:rPr>
                            <w:t>info@asfcanada.ca</w:t>
                          </w:r>
                        </w:hyperlink>
                        <w:r w:rsidRPr="009D240B">
                          <w:rPr>
                            <w:rFonts w:ascii="Arial" w:eastAsia="Arial" w:hAnsi="Arial" w:cs="Arial"/>
                            <w:bCs/>
                            <w:sz w:val="12"/>
                            <w:szCs w:val="12"/>
                          </w:rPr>
                          <w:t>.</w:t>
                        </w:r>
                      </w:p>
                      <w:p w:rsidR="00130A46" w:rsidRPr="009D240B" w:rsidRDefault="00130A46" w:rsidP="00130A46">
                        <w:pPr>
                          <w:jc w:val="both"/>
                          <w:rPr>
                            <w:rFonts w:ascii="Arial" w:eastAsia="Arial" w:hAnsi="Arial" w:cs="Arial"/>
                            <w:bCs/>
                            <w:sz w:val="12"/>
                            <w:szCs w:val="12"/>
                          </w:rPr>
                        </w:pPr>
                      </w:p>
                      <w:p w:rsidR="00130A46" w:rsidRPr="009D240B" w:rsidRDefault="00130A46" w:rsidP="00130A46">
                        <w:pPr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12"/>
                            <w:szCs w:val="12"/>
                            <w:lang w:val="es-419"/>
                          </w:rPr>
                        </w:pPr>
                        <w:r w:rsidRPr="009D240B">
                          <w:rPr>
                            <w:rFonts w:ascii="Arial" w:eastAsia="Arial" w:hAnsi="Arial" w:cs="Arial"/>
                            <w:bCs/>
                            <w:sz w:val="12"/>
                            <w:szCs w:val="12"/>
                          </w:rPr>
                          <w:t xml:space="preserve">Este documento forma parte de la Guía de Litigio Estratégico en Honduras, elaborada en el marco del proyecto </w:t>
                        </w:r>
                        <w:r w:rsidRPr="009D240B">
                          <w:rPr>
                            <w:rFonts w:ascii="Arial" w:eastAsia="Arial" w:hAnsi="Arial" w:cs="Arial"/>
                            <w:bCs/>
                            <w:i/>
                            <w:iCs/>
                            <w:sz w:val="12"/>
                            <w:szCs w:val="12"/>
                          </w:rPr>
                          <w:t xml:space="preserve">Justicia, gobernanza y lucha contra la impunidad en Honduras 2018-2023 </w:t>
                        </w:r>
                        <w:r w:rsidRPr="009D240B">
                          <w:rPr>
                            <w:rFonts w:ascii="Arial" w:eastAsia="Arial" w:hAnsi="Arial" w:cs="Arial"/>
                            <w:bCs/>
                            <w:sz w:val="12"/>
                            <w:szCs w:val="12"/>
                          </w:rPr>
                          <w:t>(JUSTICIA). El proyecto es ejecutado por Abogados sin fronteras Canadá (ASFC) con el apoyo financiero del Gobierno de Canadá a través de Asuntos Mundiales Canadá (AMC).</w:t>
                        </w:r>
                        <w:r>
                          <w:rPr>
                            <w:rFonts w:ascii="Arial" w:eastAsia="Arial" w:hAnsi="Arial" w:cs="Arial"/>
                            <w:bCs/>
                            <w:sz w:val="12"/>
                            <w:szCs w:val="12"/>
                          </w:rPr>
                          <w:t xml:space="preserve"> </w:t>
                        </w:r>
                        <w:r w:rsidRPr="00957245">
                          <w:rPr>
                            <w:rFonts w:ascii="Arial" w:eastAsia="Arial" w:hAnsi="Arial" w:cs="Arial"/>
                            <w:bCs/>
                            <w:sz w:val="12"/>
                            <w:szCs w:val="12"/>
                          </w:rPr>
                          <w:t>El contenido es responsabilidad de la institución a cargo y en ningún caso debe considerarse que refleja los puntos de vista del gobierno de Canadá.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6" o:spid="_x0000_s1029" type="#_x0000_t75" alt="Texto&#10;&#10;Descripción generada automáticamente" style="position:absolute;left:17694;top:2850;width:18148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">
                  <v:imagedata r:id="rId12" o:title="Texto&#10;&#10;Descripción generada automáticamente"/>
                </v:shape>
                <v:shape id="Imagen 7" o:spid="_x0000_s1030" type="#_x0000_t75" style="position:absolute;left:38357;top:2850;width:10261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">
                  <v:imagedata r:id="rId13" o:title=""/>
                </v:shape>
                <w10:wrap anchorx="margin"/>
              </v:group>
            </w:pict>
          </mc:Fallback>
        </mc:AlternateContent>
      </w:r>
    </w:p>
    <w:sectPr w:rsidR="00C65507" w:rsidSect="00130A4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701" w:right="1701" w:bottom="1417" w:left="1701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E7B" w:rsidRDefault="006D1E7B">
      <w:r>
        <w:separator/>
      </w:r>
    </w:p>
  </w:endnote>
  <w:endnote w:type="continuationSeparator" w:id="0">
    <w:p w:rsidR="006D1E7B" w:rsidRDefault="006D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A46" w:rsidRDefault="00130A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38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4419"/>
      <w:gridCol w:w="4419"/>
    </w:tblGrid>
    <w:tr w:rsidR="00130A46" w:rsidRPr="00EB3443" w:rsidTr="00DC3D51">
      <w:tc>
        <w:tcPr>
          <w:tcW w:w="4419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30A46" w:rsidRPr="00EB3443" w:rsidRDefault="00130A46" w:rsidP="00130A46">
          <w:pPr>
            <w:rPr>
              <w:sz w:val="18"/>
              <w:szCs w:val="18"/>
            </w:rPr>
          </w:pPr>
          <w:r w:rsidRPr="00EB3443">
            <w:rPr>
              <w:rFonts w:ascii="Arial" w:eastAsia="Arial" w:hAnsi="Arial" w:cs="Arial"/>
              <w:sz w:val="18"/>
              <w:szCs w:val="18"/>
            </w:rPr>
            <w:t>Guía de Litigio Estratégico en Honduras</w:t>
          </w:r>
        </w:p>
        <w:p w:rsidR="00130A46" w:rsidRPr="00EB3443" w:rsidRDefault="00130A46" w:rsidP="00130A46">
          <w:pPr>
            <w:widowControl w:val="0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419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30A46" w:rsidRPr="00EB3443" w:rsidRDefault="00130A46" w:rsidP="00130A46">
          <w:pPr>
            <w:widowControl w:val="0"/>
            <w:jc w:val="right"/>
            <w:rPr>
              <w:rFonts w:ascii="Arial" w:eastAsia="Arial" w:hAnsi="Arial" w:cs="Arial"/>
              <w:sz w:val="18"/>
              <w:szCs w:val="18"/>
            </w:rPr>
          </w:pPr>
          <w:r w:rsidRPr="00EB3443">
            <w:rPr>
              <w:rFonts w:ascii="Arial" w:eastAsia="Arial" w:hAnsi="Arial" w:cs="Arial"/>
              <w:sz w:val="18"/>
              <w:szCs w:val="18"/>
            </w:rPr>
            <w:fldChar w:fldCharType="begin"/>
          </w:r>
          <w:r w:rsidRPr="00EB3443">
            <w:rPr>
              <w:rFonts w:ascii="Arial" w:eastAsia="Arial" w:hAnsi="Arial" w:cs="Arial"/>
              <w:sz w:val="18"/>
              <w:szCs w:val="18"/>
            </w:rPr>
            <w:instrText>PAGE</w:instrText>
          </w:r>
          <w:r w:rsidRPr="00EB3443"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Pr="00EB3443">
            <w:rPr>
              <w:rFonts w:ascii="Arial" w:eastAsia="Arial" w:hAnsi="Arial" w:cs="Arial"/>
              <w:noProof/>
              <w:sz w:val="18"/>
              <w:szCs w:val="18"/>
            </w:rPr>
            <w:t>1</w:t>
          </w:r>
          <w:r w:rsidRPr="00EB3443">
            <w:rPr>
              <w:rFonts w:ascii="Arial" w:eastAsia="Arial" w:hAnsi="Arial" w:cs="Arial"/>
              <w:sz w:val="18"/>
              <w:szCs w:val="18"/>
            </w:rPr>
            <w:fldChar w:fldCharType="end"/>
          </w:r>
        </w:p>
      </w:tc>
    </w:tr>
  </w:tbl>
  <w:p w:rsidR="00C65507" w:rsidRDefault="00C655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38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4419"/>
      <w:gridCol w:w="4419"/>
    </w:tblGrid>
    <w:tr w:rsidR="00130A46" w:rsidRPr="00EB3443" w:rsidTr="00DC3D51">
      <w:tc>
        <w:tcPr>
          <w:tcW w:w="4419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30A46" w:rsidRPr="00EB3443" w:rsidRDefault="00130A46" w:rsidP="00130A46">
          <w:pPr>
            <w:rPr>
              <w:sz w:val="18"/>
              <w:szCs w:val="18"/>
            </w:rPr>
          </w:pPr>
          <w:r w:rsidRPr="00EB3443">
            <w:rPr>
              <w:rFonts w:ascii="Arial" w:eastAsia="Arial" w:hAnsi="Arial" w:cs="Arial"/>
              <w:sz w:val="18"/>
              <w:szCs w:val="18"/>
            </w:rPr>
            <w:t>Guía de Litigio Estratégico en Honduras</w:t>
          </w:r>
        </w:p>
        <w:p w:rsidR="00130A46" w:rsidRPr="00EB3443" w:rsidRDefault="00130A46" w:rsidP="00130A46">
          <w:pPr>
            <w:widowControl w:val="0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419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30A46" w:rsidRPr="00EB3443" w:rsidRDefault="00130A46" w:rsidP="00130A46">
          <w:pPr>
            <w:widowControl w:val="0"/>
            <w:jc w:val="right"/>
            <w:rPr>
              <w:rFonts w:ascii="Arial" w:eastAsia="Arial" w:hAnsi="Arial" w:cs="Arial"/>
              <w:sz w:val="18"/>
              <w:szCs w:val="18"/>
            </w:rPr>
          </w:pPr>
          <w:r w:rsidRPr="00EB3443">
            <w:rPr>
              <w:rFonts w:ascii="Arial" w:eastAsia="Arial" w:hAnsi="Arial" w:cs="Arial"/>
              <w:sz w:val="18"/>
              <w:szCs w:val="18"/>
            </w:rPr>
            <w:fldChar w:fldCharType="begin"/>
          </w:r>
          <w:r w:rsidRPr="00EB3443">
            <w:rPr>
              <w:rFonts w:ascii="Arial" w:eastAsia="Arial" w:hAnsi="Arial" w:cs="Arial"/>
              <w:sz w:val="18"/>
              <w:szCs w:val="18"/>
            </w:rPr>
            <w:instrText>PAGE</w:instrText>
          </w:r>
          <w:r w:rsidRPr="00EB3443"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Pr="00EB3443">
            <w:rPr>
              <w:rFonts w:ascii="Arial" w:eastAsia="Arial" w:hAnsi="Arial" w:cs="Arial"/>
              <w:noProof/>
              <w:sz w:val="18"/>
              <w:szCs w:val="18"/>
            </w:rPr>
            <w:t>1</w:t>
          </w:r>
          <w:r w:rsidRPr="00EB3443">
            <w:rPr>
              <w:rFonts w:ascii="Arial" w:eastAsia="Arial" w:hAnsi="Arial" w:cs="Arial"/>
              <w:sz w:val="18"/>
              <w:szCs w:val="18"/>
            </w:rPr>
            <w:fldChar w:fldCharType="end"/>
          </w:r>
        </w:p>
      </w:tc>
    </w:tr>
  </w:tbl>
  <w:p w:rsidR="00130A46" w:rsidRDefault="00130A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E7B" w:rsidRDefault="006D1E7B">
      <w:r>
        <w:separator/>
      </w:r>
    </w:p>
  </w:footnote>
  <w:footnote w:type="continuationSeparator" w:id="0">
    <w:p w:rsidR="006D1E7B" w:rsidRDefault="006D1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A46" w:rsidRDefault="00130A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A46" w:rsidRDefault="00130A4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35C6FC" wp14:editId="6E1F676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75715" cy="251460"/>
          <wp:effectExtent l="0" t="0" r="635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5715" cy="251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A46" w:rsidRDefault="00130A46" w:rsidP="00130A46">
    <w:pPr>
      <w:pBdr>
        <w:top w:val="single" w:sz="6" w:space="1" w:color="242852" w:themeColor="text2" w:shadow="1"/>
        <w:left w:val="single" w:sz="6" w:space="4" w:color="242852" w:themeColor="text2" w:shadow="1"/>
        <w:bottom w:val="single" w:sz="6" w:space="1" w:color="242852" w:themeColor="text2" w:shadow="1"/>
        <w:right w:val="single" w:sz="6" w:space="4" w:color="242852" w:themeColor="text2" w:shadow="1"/>
      </w:pBdr>
      <w:shd w:val="clear" w:color="auto" w:fill="4A66AC" w:themeFill="accent1"/>
      <w:jc w:val="center"/>
      <w:rPr>
        <w:rFonts w:ascii="Arial" w:hAnsi="Arial" w:cs="Arial"/>
      </w:rPr>
    </w:pPr>
  </w:p>
  <w:p w:rsidR="00130A46" w:rsidRPr="009D240B" w:rsidRDefault="00130A46" w:rsidP="00130A46">
    <w:pPr>
      <w:pBdr>
        <w:top w:val="single" w:sz="6" w:space="1" w:color="242852" w:themeColor="text2" w:shadow="1"/>
        <w:left w:val="single" w:sz="6" w:space="4" w:color="242852" w:themeColor="text2" w:shadow="1"/>
        <w:bottom w:val="single" w:sz="6" w:space="1" w:color="242852" w:themeColor="text2" w:shadow="1"/>
        <w:right w:val="single" w:sz="6" w:space="4" w:color="242852" w:themeColor="text2" w:shadow="1"/>
      </w:pBdr>
      <w:shd w:val="clear" w:color="auto" w:fill="4A66AC" w:themeFill="accent1"/>
      <w:jc w:val="center"/>
      <w:rPr>
        <w:rFonts w:ascii="Arial" w:hAnsi="Arial" w:cs="Arial"/>
        <w:b/>
        <w:bCs/>
        <w:color w:val="FFFFFF" w:themeColor="background1"/>
      </w:rPr>
    </w:pPr>
    <w:r w:rsidRPr="009D240B">
      <w:rPr>
        <w:rFonts w:ascii="Arial" w:hAnsi="Arial" w:cs="Arial"/>
        <w:b/>
        <w:bCs/>
        <w:color w:val="FFFFFF" w:themeColor="background1"/>
      </w:rPr>
      <w:t xml:space="preserve">Dimensión </w:t>
    </w:r>
    <w:r>
      <w:rPr>
        <w:rFonts w:ascii="Arial" w:hAnsi="Arial" w:cs="Arial"/>
        <w:b/>
        <w:bCs/>
        <w:color w:val="FFFFFF" w:themeColor="background1"/>
      </w:rPr>
      <w:t>de incidencia</w:t>
    </w:r>
    <w:r w:rsidRPr="009D240B">
      <w:rPr>
        <w:rFonts w:ascii="Arial" w:hAnsi="Arial" w:cs="Arial"/>
        <w:b/>
        <w:bCs/>
        <w:color w:val="FFFFFF" w:themeColor="background1"/>
      </w:rPr>
      <w:t xml:space="preserve"> en el litigio estratégico</w:t>
    </w:r>
  </w:p>
  <w:p w:rsidR="00130A46" w:rsidRDefault="00130A46" w:rsidP="00130A46">
    <w:pPr>
      <w:pBdr>
        <w:top w:val="single" w:sz="6" w:space="1" w:color="242852" w:themeColor="text2" w:shadow="1"/>
        <w:left w:val="single" w:sz="6" w:space="4" w:color="242852" w:themeColor="text2" w:shadow="1"/>
        <w:bottom w:val="single" w:sz="6" w:space="1" w:color="242852" w:themeColor="text2" w:shadow="1"/>
        <w:right w:val="single" w:sz="6" w:space="4" w:color="242852" w:themeColor="text2" w:shadow="1"/>
      </w:pBdr>
      <w:shd w:val="clear" w:color="auto" w:fill="4A66AC" w:themeFill="accent1"/>
      <w:jc w:val="center"/>
      <w:rPr>
        <w:rFonts w:ascii="Arial" w:hAnsi="Arial" w:cs="Arial"/>
        <w:b/>
        <w:bCs/>
        <w:color w:val="FFFFFF" w:themeColor="background1"/>
      </w:rPr>
    </w:pPr>
    <w:r w:rsidRPr="009D240B">
      <w:rPr>
        <w:rFonts w:ascii="Arial" w:hAnsi="Arial" w:cs="Arial"/>
        <w:b/>
        <w:bCs/>
        <w:color w:val="FFFFFF" w:themeColor="background1"/>
      </w:rPr>
      <w:t>Guía de Litigio Estratégico en Honduras</w:t>
    </w:r>
  </w:p>
  <w:p w:rsidR="00130A46" w:rsidRPr="009D240B" w:rsidRDefault="00130A46" w:rsidP="00130A46">
    <w:pPr>
      <w:pBdr>
        <w:top w:val="single" w:sz="6" w:space="1" w:color="242852" w:themeColor="text2" w:shadow="1"/>
        <w:left w:val="single" w:sz="6" w:space="4" w:color="242852" w:themeColor="text2" w:shadow="1"/>
        <w:bottom w:val="single" w:sz="6" w:space="1" w:color="242852" w:themeColor="text2" w:shadow="1"/>
        <w:right w:val="single" w:sz="6" w:space="4" w:color="242852" w:themeColor="text2" w:shadow="1"/>
      </w:pBdr>
      <w:shd w:val="clear" w:color="auto" w:fill="4A66AC" w:themeFill="accent1"/>
      <w:jc w:val="center"/>
      <w:rPr>
        <w:rFonts w:ascii="Arial" w:hAnsi="Arial" w:cs="Arial"/>
        <w:b/>
        <w:bCs/>
        <w:color w:val="FFFFFF" w:themeColor="background1"/>
      </w:rPr>
    </w:pPr>
  </w:p>
  <w:p w:rsidR="00130A46" w:rsidRDefault="00130A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67B0C"/>
    <w:multiLevelType w:val="multilevel"/>
    <w:tmpl w:val="A694EA9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E61B91"/>
    <w:multiLevelType w:val="multilevel"/>
    <w:tmpl w:val="63CA966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507"/>
    <w:rsid w:val="00130A46"/>
    <w:rsid w:val="00390769"/>
    <w:rsid w:val="006D1E7B"/>
    <w:rsid w:val="00C65507"/>
    <w:rsid w:val="00EE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CD8BE7"/>
  <w15:docId w15:val="{950D20E8-2C31-4A74-AE33-80A1211A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27"/>
    <w:rPr>
      <w:lang w:val="es-CR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945D27"/>
    <w:rPr>
      <w:sz w:val="22"/>
      <w:szCs w:val="22"/>
      <w:lang w:val="en-US"/>
    </w:rPr>
  </w:style>
  <w:style w:type="paragraph" w:styleId="Textonotapie">
    <w:name w:val="footnote text"/>
    <w:basedOn w:val="Normal"/>
    <w:link w:val="TextonotapieCar"/>
    <w:uiPriority w:val="99"/>
    <w:unhideWhenUsed/>
    <w:rsid w:val="00945D27"/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45D27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unhideWhenUsed/>
    <w:rsid w:val="00945D27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945D27"/>
    <w:pPr>
      <w:tabs>
        <w:tab w:val="center" w:pos="4419"/>
        <w:tab w:val="right" w:pos="8838"/>
      </w:tabs>
    </w:pPr>
    <w:rPr>
      <w:sz w:val="22"/>
      <w:szCs w:val="22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5D27"/>
    <w:rPr>
      <w:sz w:val="22"/>
      <w:szCs w:val="22"/>
      <w:lang w:val="en-US"/>
    </w:rPr>
  </w:style>
  <w:style w:type="character" w:styleId="Hipervnculo">
    <w:name w:val="Hyperlink"/>
    <w:basedOn w:val="Fuentedeprrafopredeter"/>
    <w:uiPriority w:val="99"/>
    <w:unhideWhenUsed/>
    <w:rsid w:val="00945D27"/>
    <w:rPr>
      <w:color w:val="9454C3" w:themeColor="hyperlink"/>
      <w:u w:val="single"/>
    </w:rPr>
  </w:style>
  <w:style w:type="table" w:styleId="Tablaconcuadrcula">
    <w:name w:val="Table Grid"/>
    <w:basedOn w:val="Tablanormal"/>
    <w:uiPriority w:val="39"/>
    <w:rsid w:val="00945D27"/>
    <w:rPr>
      <w:sz w:val="22"/>
      <w:szCs w:val="22"/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45D2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45D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5D2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5D27"/>
    <w:rPr>
      <w:sz w:val="20"/>
      <w:szCs w:val="20"/>
      <w:lang w:val="es-CR"/>
    </w:rPr>
  </w:style>
  <w:style w:type="character" w:customStyle="1" w:styleId="lblnewsfulltext">
    <w:name w:val="lblnewsfulltext"/>
    <w:basedOn w:val="Fuentedeprrafopredeter"/>
    <w:rsid w:val="00945D27"/>
  </w:style>
  <w:style w:type="character" w:customStyle="1" w:styleId="h2">
    <w:name w:val="h2"/>
    <w:basedOn w:val="Fuentedeprrafopredeter"/>
    <w:rsid w:val="00945D27"/>
  </w:style>
  <w:style w:type="paragraph" w:styleId="Textodeglobo">
    <w:name w:val="Balloon Text"/>
    <w:basedOn w:val="Normal"/>
    <w:link w:val="TextodegloboCar"/>
    <w:uiPriority w:val="99"/>
    <w:semiHidden/>
    <w:unhideWhenUsed/>
    <w:rsid w:val="00945D2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D27"/>
    <w:rPr>
      <w:rFonts w:ascii="Times New Roman" w:hAnsi="Times New Roman" w:cs="Times New Roman"/>
      <w:sz w:val="18"/>
      <w:szCs w:val="18"/>
      <w:lang w:val="es-C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30A4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0A46"/>
    <w:rPr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fcanada.ca" TargetMode="Externa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sfcanada.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c91hG/hce5urAIv/ddIrelVnkA==">AMUW2mXWKvhda7Zq/RdJJYWtlgVro7f5hl0r4pYyiQ9ZIK95FOKI25bHeKoEiNyySUsQmQmOACrbg2r/CVrvLud/KO76N9JNw7E7fjj/w9uCJRjIKzHwrMY=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Ignacio Gómez</dc:creator>
  <cp:lastModifiedBy>Claudia Nieto</cp:lastModifiedBy>
  <cp:revision>4</cp:revision>
  <dcterms:created xsi:type="dcterms:W3CDTF">2020-05-28T05:51:00Z</dcterms:created>
  <dcterms:modified xsi:type="dcterms:W3CDTF">2022-07-01T12:59:00Z</dcterms:modified>
</cp:coreProperties>
</file>